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10"/>
        <w:gridCol w:w="3402"/>
        <w:gridCol w:w="2976"/>
        <w:gridCol w:w="2410"/>
      </w:tblGrid>
      <w:tr w:rsidR="00CE7CA6" w:rsidRPr="004C7B40" w:rsidTr="005B2D3B">
        <w:tc>
          <w:tcPr>
            <w:tcW w:w="993" w:type="dxa"/>
            <w:shd w:val="clear" w:color="auto" w:fill="C2D69B" w:themeFill="accent3" w:themeFillTint="99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>Nº PROC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>MODALIDADE</w:t>
            </w: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LEILÃO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RESULTADO DO SORTEIO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CREDENCIADO O LEILOEIRO </w:t>
            </w: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>OBJETO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>VALOR GLOBAL</w:t>
            </w: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(R$)</w:t>
            </w:r>
          </w:p>
        </w:tc>
      </w:tr>
      <w:tr w:rsidR="00CE7CA6" w:rsidRPr="00A13767" w:rsidTr="005B2D3B"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39/2015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CHAMAMENTO PÚBLICO 01/2015</w:t>
            </w: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 xml:space="preserve">Aviso de Chamamento Público, no DOU nº 227, Seção 3, </w:t>
            </w:r>
            <w:proofErr w:type="spellStart"/>
            <w:r w:rsidRPr="00263751">
              <w:rPr>
                <w:rFonts w:ascii="Arial" w:hAnsi="Arial" w:cs="Arial"/>
                <w:i/>
                <w:sz w:val="16"/>
                <w:szCs w:val="16"/>
              </w:rPr>
              <w:t>fls</w:t>
            </w:r>
            <w:proofErr w:type="spellEnd"/>
            <w:r w:rsidRPr="00263751">
              <w:rPr>
                <w:rFonts w:ascii="Arial" w:hAnsi="Arial" w:cs="Arial"/>
                <w:i/>
                <w:sz w:val="16"/>
                <w:szCs w:val="16"/>
              </w:rPr>
              <w:t xml:space="preserve"> 201, de 27/11/2015</w:t>
            </w: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>Aviso de Sorteio</w:t>
            </w: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 xml:space="preserve">Chamamento Público nº 01/2016, no DOU nº 67, Seção 3, </w:t>
            </w:r>
            <w:proofErr w:type="spellStart"/>
            <w:r w:rsidRPr="00263751">
              <w:rPr>
                <w:rFonts w:ascii="Arial" w:hAnsi="Arial" w:cs="Arial"/>
                <w:i/>
                <w:sz w:val="16"/>
                <w:szCs w:val="16"/>
              </w:rPr>
              <w:t>fls</w:t>
            </w:r>
            <w:proofErr w:type="spellEnd"/>
            <w:r w:rsidRPr="00263751">
              <w:rPr>
                <w:rFonts w:ascii="Arial" w:hAnsi="Arial" w:cs="Arial"/>
                <w:i/>
                <w:sz w:val="16"/>
                <w:szCs w:val="16"/>
              </w:rPr>
              <w:t xml:space="preserve"> 173, de 08/04/2016</w:t>
            </w: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>Aviso de Homologação e Adjudicação – Chamamento Público nº 1/2015, no DOU nº 91, Seção 3, fls. 198, de 13/05/2016</w:t>
            </w: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>Extrato de Contrato nº 06/2016, publicado no DOU nº 105, Seção 3, fls. 141, de 03/06/2016</w:t>
            </w: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>VIGÊNCIA: 03/05/2016 a 03/05/2017</w:t>
            </w: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º  Sr.</w:t>
            </w:r>
            <w:proofErr w:type="gram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João Emílio – Mat. 45 (JUCERJA);</w:t>
            </w: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2º Edgar de Carvalho – Mat. 32 (JUCERJA);</w:t>
            </w: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3º Sandra Regina – Mat. 165 (JUCERJA).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Leiloeiro Oficial do CRMV-RJ</w:t>
            </w: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João Emílio, Matrícula na JUCERJA nº 45</w:t>
            </w: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Pr="00A13767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E7CA6" w:rsidRDefault="00CE7CA6" w:rsidP="005B2D3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Prestação de serviços de Leiloeiro Oficial, com a finalidade de preparar, organizar, divulgar e intermediar a venda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de  </w:t>
            </w:r>
            <w:r w:rsidRPr="00283714">
              <w:rPr>
                <w:rFonts w:ascii="Palatino Linotype" w:hAnsi="Palatino Linotype"/>
                <w:sz w:val="20"/>
                <w:szCs w:val="20"/>
              </w:rPr>
              <w:t>06</w:t>
            </w:r>
            <w:proofErr w:type="gramEnd"/>
            <w:r w:rsidRPr="00283714">
              <w:rPr>
                <w:rFonts w:ascii="Palatino Linotype" w:hAnsi="Palatino Linotype"/>
                <w:sz w:val="20"/>
                <w:szCs w:val="20"/>
              </w:rPr>
              <w:t xml:space="preserve"> (seis) veículos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oficiais que não mais atendem as necessidades do CRMV-RJ. </w:t>
            </w:r>
          </w:p>
          <w:p w:rsidR="00CE7CA6" w:rsidRPr="004C7B40" w:rsidRDefault="00CE7CA6" w:rsidP="005B2D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Pr="00A13767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E7CA6" w:rsidRPr="004C7B40" w:rsidTr="005B2D3B">
        <w:tc>
          <w:tcPr>
            <w:tcW w:w="993" w:type="dxa"/>
            <w:shd w:val="clear" w:color="auto" w:fill="C2D69B" w:themeFill="accent3" w:themeFillTint="99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>Nº PROC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>MODALIDADE</w:t>
            </w: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LEILÃO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RESULTADO DO SORTEIO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CREDENCIADO O LEILOEIRO </w:t>
            </w: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>OBJETO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7B40">
              <w:rPr>
                <w:rFonts w:ascii="Palatino Linotype" w:hAnsi="Palatino Linotype"/>
                <w:b/>
                <w:sz w:val="20"/>
                <w:szCs w:val="20"/>
              </w:rPr>
              <w:t xml:space="preserve">VALOR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TOTAL</w:t>
            </w: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ARREMATADO</w:t>
            </w:r>
          </w:p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(R$)</w:t>
            </w:r>
          </w:p>
        </w:tc>
      </w:tr>
      <w:tr w:rsidR="00CE7CA6" w:rsidTr="005B2D3B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61/2016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LEILÃO nº 01/2016</w:t>
            </w: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>Aviso de Licitação, no DOU nº 134, Seção 3, fls. 129, de 14/07/2016</w:t>
            </w:r>
          </w:p>
          <w:p w:rsidR="00CE7CA6" w:rsidRPr="00263751" w:rsidRDefault="00CE7CA6" w:rsidP="005B2D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63751">
              <w:rPr>
                <w:rFonts w:ascii="Arial" w:hAnsi="Arial" w:cs="Arial"/>
                <w:i/>
                <w:sz w:val="16"/>
                <w:szCs w:val="16"/>
              </w:rPr>
              <w:t>Aviso Resultado de Leilão, no DOU nº 168, Seção 3, fls. 757, de 31/08/2016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7CA6" w:rsidRPr="004C7B40" w:rsidRDefault="00CE7CA6" w:rsidP="005B2D3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ARREMATANTES:</w:t>
            </w:r>
          </w:p>
          <w:p w:rsidR="00CE7CA6" w:rsidRDefault="00CE7CA6" w:rsidP="005B2D3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CE7CA6" w:rsidRDefault="00CE7CA6" w:rsidP="005B2D3B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531BD">
              <w:rPr>
                <w:rFonts w:ascii="Palatino Linotype" w:hAnsi="Palatino Linotype" w:cs="Times New Roman"/>
                <w:b/>
                <w:sz w:val="18"/>
                <w:szCs w:val="18"/>
              </w:rPr>
              <w:t>Lote 01: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Veículo placa KMW 7684 ao arrematante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Sergio </w:t>
            </w:r>
            <w:proofErr w:type="spellStart"/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Luis</w:t>
            </w:r>
            <w:proofErr w:type="spellEnd"/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de Cristo, valor arrematado - R$ 7.000,00; </w:t>
            </w: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CE7CA6" w:rsidRPr="007531BD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531BD">
              <w:rPr>
                <w:rFonts w:ascii="Palatino Linotype" w:hAnsi="Palatino Linotype" w:cs="Times New Roman"/>
                <w:b/>
                <w:sz w:val="18"/>
                <w:szCs w:val="18"/>
              </w:rPr>
              <w:t>Lote 2: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Veículo placa KMW 7682 ao arrematante Luciano Seabra da Cunha,</w:t>
            </w: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gramStart"/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valor</w:t>
            </w:r>
            <w:proofErr w:type="gramEnd"/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arrematado - R$ 7.500,00;</w:t>
            </w:r>
          </w:p>
          <w:p w:rsidR="00CE7CA6" w:rsidRPr="007531BD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531BD">
              <w:rPr>
                <w:rFonts w:ascii="Palatino Linotype" w:hAnsi="Palatino Linotype" w:cs="Times New Roman"/>
                <w:b/>
                <w:sz w:val="18"/>
                <w:szCs w:val="18"/>
              </w:rPr>
              <w:t>Lote 3: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Veículo placa LSZ 2299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ao arrematante </w:t>
            </w:r>
            <w:proofErr w:type="spellStart"/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Anibal</w:t>
            </w:r>
            <w:proofErr w:type="spellEnd"/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Manoel Mota da Cunha, valor arrematado - R$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7.500,00;</w:t>
            </w: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531BD">
              <w:rPr>
                <w:rFonts w:ascii="Palatino Linotype" w:hAnsi="Palatino Linotype" w:cs="Times New Roman"/>
                <w:b/>
                <w:sz w:val="18"/>
                <w:szCs w:val="18"/>
              </w:rPr>
              <w:t>Lote 4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: Veículo placa LPC 5886 ao arrematante Wagner de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Souza Pereira, valor arrematado - R$ 6.500,00; </w:t>
            </w: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531BD">
              <w:rPr>
                <w:rFonts w:ascii="Palatino Linotype" w:hAnsi="Palatino Linotype" w:cs="Times New Roman"/>
                <w:b/>
                <w:sz w:val="18"/>
                <w:szCs w:val="18"/>
              </w:rPr>
              <w:t>Lote 5: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Veículo placa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KZR 2990 ao arrematante Jorge Jose de Oliveira, no valor arrematado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- R$ 13.000,00,</w:t>
            </w:r>
          </w:p>
          <w:p w:rsidR="00CE7CA6" w:rsidRDefault="00CE7CA6" w:rsidP="005B2D3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CE7CA6" w:rsidRDefault="00CE7CA6" w:rsidP="0026375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b/>
                <w:sz w:val="18"/>
                <w:szCs w:val="18"/>
              </w:rPr>
              <w:t>Lote 6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: veículo placa KZR 2989, ao arrematante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7531BD">
              <w:rPr>
                <w:rFonts w:ascii="Palatino Linotype" w:hAnsi="Palatino Linotype" w:cs="Times New Roman"/>
                <w:sz w:val="18"/>
                <w:szCs w:val="18"/>
              </w:rPr>
              <w:t>Heitor Lemos da Costa Junior, valor arrematado - R$ 8.000,00</w:t>
            </w:r>
            <w:r w:rsidR="00263751">
              <w:rPr>
                <w:rFonts w:ascii="Palatino Linotype" w:hAnsi="Palatino Linotype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7CA6" w:rsidRDefault="00CE7CA6" w:rsidP="005B2D3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7CA6" w:rsidRPr="00CE7CA6" w:rsidRDefault="00CE7CA6" w:rsidP="005B2D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     </w:t>
            </w:r>
            <w:r w:rsidRPr="00CE7CA6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proofErr w:type="gramStart"/>
            <w:r w:rsidRPr="00CE7CA6">
              <w:rPr>
                <w:rFonts w:ascii="Palatino Linotype" w:hAnsi="Palatino Linotype"/>
                <w:b/>
                <w:sz w:val="20"/>
                <w:szCs w:val="20"/>
              </w:rPr>
              <w:t>$  49.500</w:t>
            </w:r>
            <w:proofErr w:type="gramEnd"/>
            <w:r w:rsidRPr="00CE7CA6">
              <w:rPr>
                <w:rFonts w:ascii="Palatino Linotype" w:hAnsi="Palatino Linotype"/>
                <w:b/>
                <w:sz w:val="20"/>
                <w:szCs w:val="20"/>
              </w:rPr>
              <w:t>,00</w:t>
            </w:r>
          </w:p>
          <w:p w:rsidR="00CE7CA6" w:rsidRDefault="00CE7CA6" w:rsidP="00CE7CA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* Todos os lotes foram arrematados</w:t>
            </w:r>
          </w:p>
          <w:p w:rsidR="00CE7CA6" w:rsidRDefault="00CE7CA6" w:rsidP="00CE7CA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CE7CA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CE7CA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CE7CA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7CA6" w:rsidRDefault="00CE7CA6" w:rsidP="00CE7CA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BC53D5" w:rsidRDefault="00BC53D5" w:rsidP="00CE7CA6">
      <w:pPr>
        <w:jc w:val="both"/>
      </w:pPr>
    </w:p>
    <w:sectPr w:rsidR="00BC53D5" w:rsidSect="009822CE">
      <w:headerReference w:type="default" r:id="rId6"/>
      <w:footerReference w:type="default" r:id="rId7"/>
      <w:pgSz w:w="16838" w:h="11906" w:orient="landscape"/>
      <w:pgMar w:top="1701" w:right="1418" w:bottom="1134" w:left="1418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0B" w:rsidRDefault="00FB410B" w:rsidP="00CE7CA6">
      <w:r>
        <w:separator/>
      </w:r>
    </w:p>
  </w:endnote>
  <w:endnote w:type="continuationSeparator" w:id="0">
    <w:p w:rsidR="00FB410B" w:rsidRDefault="00FB410B" w:rsidP="00C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51" w:rsidRDefault="00263751" w:rsidP="00263751">
    <w:pPr>
      <w:pStyle w:val="Rodap"/>
      <w:tabs>
        <w:tab w:val="clear" w:pos="4252"/>
        <w:tab w:val="clear" w:pos="8504"/>
        <w:tab w:val="left" w:pos="8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0B" w:rsidRDefault="00FB410B" w:rsidP="00CE7CA6">
      <w:r>
        <w:separator/>
      </w:r>
    </w:p>
  </w:footnote>
  <w:footnote w:type="continuationSeparator" w:id="0">
    <w:p w:rsidR="00FB410B" w:rsidRDefault="00FB410B" w:rsidP="00CE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A6" w:rsidRPr="002B784C" w:rsidRDefault="00CE7CA6" w:rsidP="00CE7CA6">
    <w:pPr>
      <w:tabs>
        <w:tab w:val="left" w:pos="5025"/>
        <w:tab w:val="center" w:pos="7001"/>
      </w:tabs>
      <w:rPr>
        <w:rFonts w:ascii="Verdana" w:eastAsia="Times New Roman" w:hAnsi="Verdana" w:cs="Times New Roman"/>
        <w:sz w:val="24"/>
        <w:szCs w:val="20"/>
        <w:lang w:eastAsia="pt-BR"/>
      </w:rPr>
    </w:pPr>
    <w:r>
      <w:rPr>
        <w:rFonts w:ascii="Verdana" w:eastAsia="Times New Roman" w:hAnsi="Verdana" w:cs="Times New Roman"/>
        <w:sz w:val="24"/>
        <w:szCs w:val="20"/>
        <w:lang w:eastAsia="pt-BR"/>
      </w:rPr>
      <w:tab/>
    </w:r>
    <w:r>
      <w:rPr>
        <w:rFonts w:ascii="Verdana" w:eastAsia="Times New Roman" w:hAnsi="Verdana" w:cs="Times New Roman"/>
        <w:sz w:val="24"/>
        <w:szCs w:val="20"/>
        <w:lang w:eastAsia="pt-BR"/>
      </w:rPr>
      <w:tab/>
    </w:r>
    <w:r w:rsidRPr="002B784C">
      <w:rPr>
        <w:rFonts w:ascii="Verdana" w:eastAsia="Times New Roman" w:hAnsi="Verdana" w:cs="Times New Roman"/>
        <w:noProof/>
        <w:sz w:val="24"/>
        <w:szCs w:val="20"/>
        <w:lang w:eastAsia="pt-BR"/>
      </w:rPr>
      <w:drawing>
        <wp:inline distT="0" distB="0" distL="0" distR="0" wp14:anchorId="1ED6B432" wp14:editId="2DCB9AF6">
          <wp:extent cx="624205" cy="650875"/>
          <wp:effectExtent l="0" t="0" r="4445" b="0"/>
          <wp:docPr id="27" name="Imagem 27" descr="brasao_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CA6" w:rsidRPr="002B784C" w:rsidRDefault="00CE7CA6" w:rsidP="00CE7CA6">
    <w:pPr>
      <w:jc w:val="center"/>
      <w:rPr>
        <w:rFonts w:ascii="Verdana" w:eastAsia="Times New Roman" w:hAnsi="Verdana" w:cs="Times New Roman"/>
        <w:sz w:val="16"/>
        <w:szCs w:val="16"/>
        <w:lang w:eastAsia="pt-BR"/>
      </w:rPr>
    </w:pPr>
  </w:p>
  <w:p w:rsidR="00CE7CA6" w:rsidRPr="002B784C" w:rsidRDefault="00CE7CA6" w:rsidP="00CE7CA6">
    <w:pPr>
      <w:jc w:val="center"/>
      <w:rPr>
        <w:rFonts w:ascii="Arial" w:eastAsia="Times New Roman" w:hAnsi="Arial" w:cs="Arial"/>
        <w:b/>
        <w:lang w:eastAsia="pt-BR"/>
      </w:rPr>
    </w:pPr>
    <w:r w:rsidRPr="002B784C">
      <w:rPr>
        <w:rFonts w:ascii="Arial" w:eastAsia="Times New Roman" w:hAnsi="Arial" w:cs="Arial"/>
        <w:b/>
        <w:lang w:eastAsia="pt-BR"/>
      </w:rPr>
      <w:t>SERVIÇO PÚBLICO FEDERAL</w:t>
    </w:r>
  </w:p>
  <w:p w:rsidR="00CE7CA6" w:rsidRDefault="00CE7CA6" w:rsidP="00CE7CA6">
    <w:pPr>
      <w:pStyle w:val="Cabealho"/>
      <w:jc w:val="center"/>
      <w:rPr>
        <w:rFonts w:ascii="Arial" w:eastAsia="Times New Roman" w:hAnsi="Arial" w:cs="Arial"/>
        <w:b/>
        <w:lang w:eastAsia="pt-BR"/>
      </w:rPr>
    </w:pPr>
    <w:r w:rsidRPr="002B784C">
      <w:rPr>
        <w:rFonts w:ascii="Arial" w:eastAsia="Times New Roman" w:hAnsi="Arial" w:cs="Arial"/>
        <w:b/>
        <w:lang w:eastAsia="pt-BR"/>
      </w:rPr>
      <w:t>CONSELHO REGIONAL DE MEDICINA VETERINÁRIA DO ESTADO DO RIO DE JANEIRO</w:t>
    </w:r>
  </w:p>
  <w:p w:rsidR="00CE7CA6" w:rsidRDefault="00CE7CA6" w:rsidP="00CE7CA6">
    <w:pPr>
      <w:pStyle w:val="Cabealho"/>
      <w:jc w:val="center"/>
      <w:rPr>
        <w:rFonts w:ascii="Arial" w:eastAsia="Times New Roman" w:hAnsi="Arial" w:cs="Arial"/>
        <w:b/>
        <w:lang w:eastAsia="pt-BR"/>
      </w:rPr>
    </w:pPr>
  </w:p>
  <w:p w:rsidR="00CE7CA6" w:rsidRPr="00CE7CA6" w:rsidRDefault="00CE7CA6" w:rsidP="00CE7CA6">
    <w:pPr>
      <w:pStyle w:val="Cabealho"/>
      <w:jc w:val="center"/>
      <w:rPr>
        <w:rFonts w:ascii="Palatino Linotype" w:hAnsi="Palatino Linotype"/>
        <w:sz w:val="24"/>
        <w:szCs w:val="24"/>
      </w:rPr>
    </w:pPr>
    <w:r>
      <w:rPr>
        <w:rFonts w:ascii="Palatino Linotype" w:eastAsia="Times New Roman" w:hAnsi="Palatino Linotype" w:cs="Arial"/>
        <w:b/>
        <w:sz w:val="24"/>
        <w:szCs w:val="24"/>
        <w:lang w:eastAsia="pt-BR"/>
      </w:rPr>
      <w:t xml:space="preserve">LICITAÇÃO - </w:t>
    </w:r>
    <w:r w:rsidRPr="00CE7CA6">
      <w:rPr>
        <w:rFonts w:ascii="Palatino Linotype" w:eastAsia="Times New Roman" w:hAnsi="Palatino Linotype" w:cs="Arial"/>
        <w:b/>
        <w:sz w:val="24"/>
        <w:szCs w:val="24"/>
        <w:lang w:eastAsia="pt-BR"/>
      </w:rPr>
      <w:t>MODALIDADE LEILÃO</w:t>
    </w:r>
  </w:p>
  <w:p w:rsidR="00CE7CA6" w:rsidRDefault="00CE7C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6"/>
    <w:rsid w:val="00263751"/>
    <w:rsid w:val="009822CE"/>
    <w:rsid w:val="00A712D7"/>
    <w:rsid w:val="00BC53D5"/>
    <w:rsid w:val="00CE7CA6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3647"/>
  <w15:docId w15:val="{E3F06357-CF53-4875-B555-D084359A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7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CA6"/>
  </w:style>
  <w:style w:type="paragraph" w:styleId="Rodap">
    <w:name w:val="footer"/>
    <w:basedOn w:val="Normal"/>
    <w:link w:val="RodapChar"/>
    <w:uiPriority w:val="99"/>
    <w:unhideWhenUsed/>
    <w:rsid w:val="00CE7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CA6"/>
  </w:style>
  <w:style w:type="paragraph" w:styleId="Textodebalo">
    <w:name w:val="Balloon Text"/>
    <w:basedOn w:val="Normal"/>
    <w:link w:val="TextodebaloChar"/>
    <w:uiPriority w:val="99"/>
    <w:semiHidden/>
    <w:unhideWhenUsed/>
    <w:rsid w:val="00CE7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conselho regional de medicina</cp:lastModifiedBy>
  <cp:revision>5</cp:revision>
  <dcterms:created xsi:type="dcterms:W3CDTF">2016-11-28T13:51:00Z</dcterms:created>
  <dcterms:modified xsi:type="dcterms:W3CDTF">2017-10-03T20:20:00Z</dcterms:modified>
</cp:coreProperties>
</file>